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D118E">
      <w:pPr>
        <w:keepNext w:val="0"/>
        <w:keepLines w:val="0"/>
        <w:widowControl/>
        <w:suppressLineNumbers w:val="0"/>
        <w:jc w:val="center"/>
        <w:rPr>
          <w:rFonts w:hint="eastAsia" w:ascii="宋体" w:hAnsi="宋体" w:eastAsia="宋体" w:cs="Times New Roman"/>
          <w:b/>
          <w:sz w:val="44"/>
          <w:szCs w:val="44"/>
          <w:lang w:val="en-US" w:eastAsia="zh-CN"/>
        </w:rPr>
      </w:pPr>
    </w:p>
    <w:p w14:paraId="51572F5D">
      <w:pPr>
        <w:keepNext w:val="0"/>
        <w:keepLines w:val="0"/>
        <w:widowControl/>
        <w:suppressLineNumbers w:val="0"/>
        <w:jc w:val="center"/>
        <w:rPr>
          <w:rFonts w:ascii="宋体" w:hAnsi="宋体"/>
          <w:sz w:val="24"/>
          <w:szCs w:val="24"/>
        </w:rPr>
      </w:pPr>
      <w:r>
        <w:rPr>
          <w:rFonts w:hint="eastAsia" w:ascii="宋体" w:hAnsi="宋体" w:eastAsia="宋体" w:cs="Times New Roman"/>
          <w:b/>
          <w:sz w:val="44"/>
          <w:szCs w:val="44"/>
          <w:lang w:val="en-US" w:eastAsia="zh-CN"/>
        </w:rPr>
        <w:t>广东省中新绿资源科技有限公司废旧电子电器回收拆解与批发扩建项目环境影响报告表</w:t>
      </w:r>
      <w:r>
        <w:rPr>
          <w:rFonts w:ascii="宋体" w:hAnsi="宋体" w:eastAsia="宋体" w:cs="Times New Roman"/>
          <w:b/>
          <w:sz w:val="44"/>
          <w:szCs w:val="44"/>
        </w:rPr>
        <w:t>受理公告</w:t>
      </w:r>
    </w:p>
    <w:p w14:paraId="4BB74CF3">
      <w:pPr>
        <w:rPr>
          <w:rFonts w:hint="default" w:ascii="iconfont" w:hAnsi="iconfont" w:eastAsia="iconfont" w:cs="iconfont"/>
          <w:i w:val="0"/>
          <w:iCs w:val="0"/>
          <w:caps w:val="0"/>
          <w:color w:val="666666"/>
          <w:spacing w:val="0"/>
          <w:sz w:val="24"/>
          <w:szCs w:val="24"/>
        </w:rPr>
      </w:pPr>
      <w:r>
        <w:rPr>
          <w:rFonts w:hint="default" w:ascii="iconfont" w:hAnsi="iconfont" w:eastAsia="iconfont" w:cs="iconfont"/>
          <w:i w:val="0"/>
          <w:iCs w:val="0"/>
          <w:caps w:val="0"/>
          <w:color w:val="7BC549"/>
          <w:spacing w:val="0"/>
          <w:kern w:val="0"/>
          <w:sz w:val="24"/>
          <w:szCs w:val="24"/>
          <w:u w:val="none"/>
          <w:bdr w:val="single" w:color="7BC549" w:sz="6" w:space="0"/>
          <w:shd w:val="clear" w:fill="FFFFFF"/>
          <w:lang w:val="en-US" w:eastAsia="zh-CN" w:bidi="ar"/>
        </w:rPr>
        <w:fldChar w:fldCharType="begin"/>
      </w:r>
      <w:r>
        <w:rPr>
          <w:rFonts w:hint="default" w:ascii="iconfont" w:hAnsi="iconfont" w:eastAsia="iconfont" w:cs="iconfont"/>
          <w:i w:val="0"/>
          <w:iCs w:val="0"/>
          <w:caps w:val="0"/>
          <w:color w:val="7BC549"/>
          <w:spacing w:val="0"/>
          <w:kern w:val="0"/>
          <w:sz w:val="24"/>
          <w:szCs w:val="24"/>
          <w:u w:val="none"/>
          <w:bdr w:val="single" w:color="7BC549" w:sz="6" w:space="0"/>
          <w:shd w:val="clear" w:fill="FFFFFF"/>
          <w:lang w:val="en-US" w:eastAsia="zh-CN" w:bidi="ar"/>
        </w:rPr>
        <w:instrText xml:space="preserve"> HYPERLINK "javascript:;" </w:instrText>
      </w:r>
      <w:r>
        <w:rPr>
          <w:rFonts w:hint="default" w:ascii="iconfont" w:hAnsi="iconfont" w:eastAsia="iconfont" w:cs="iconfont"/>
          <w:i w:val="0"/>
          <w:iCs w:val="0"/>
          <w:caps w:val="0"/>
          <w:color w:val="7BC549"/>
          <w:spacing w:val="0"/>
          <w:kern w:val="0"/>
          <w:sz w:val="24"/>
          <w:szCs w:val="24"/>
          <w:u w:val="none"/>
          <w:bdr w:val="single" w:color="7BC549" w:sz="6" w:space="0"/>
          <w:shd w:val="clear" w:fill="FFFFFF"/>
          <w:lang w:val="en-US" w:eastAsia="zh-CN" w:bidi="ar"/>
        </w:rPr>
        <w:fldChar w:fldCharType="separate"/>
      </w:r>
      <w:r>
        <w:rPr>
          <w:rFonts w:hint="default" w:ascii="iconfont" w:hAnsi="iconfont" w:eastAsia="iconfont" w:cs="iconfont"/>
          <w:i w:val="0"/>
          <w:iCs w:val="0"/>
          <w:caps w:val="0"/>
          <w:color w:val="7BC549"/>
          <w:spacing w:val="0"/>
          <w:kern w:val="0"/>
          <w:sz w:val="24"/>
          <w:szCs w:val="24"/>
          <w:u w:val="none"/>
          <w:bdr w:val="single" w:color="7BC549" w:sz="6" w:space="0"/>
          <w:shd w:val="clear" w:fill="FFFFFF"/>
          <w:lang w:val="en-US" w:eastAsia="zh-CN" w:bidi="ar"/>
        </w:rPr>
        <w:fldChar w:fldCharType="end"/>
      </w:r>
    </w:p>
    <w:p w14:paraId="107D8D39">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0" w:lineRule="atLeast"/>
        <w:ind w:left="0" w:right="0"/>
        <w:jc w:val="left"/>
        <w:rPr>
          <w:sz w:val="24"/>
          <w:szCs w:val="24"/>
        </w:rPr>
      </w:pPr>
    </w:p>
    <w:tbl>
      <w:tblPr>
        <w:tblStyle w:val="12"/>
        <w:tblW w:w="1434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0"/>
        <w:gridCol w:w="2430"/>
        <w:gridCol w:w="2581"/>
        <w:gridCol w:w="2518"/>
        <w:gridCol w:w="2653"/>
        <w:gridCol w:w="1728"/>
      </w:tblGrid>
      <w:tr w14:paraId="5CD9233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243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9065FC4">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Style w:val="15"/>
                <w:sz w:val="24"/>
                <w:szCs w:val="24"/>
              </w:rPr>
              <w:t>受理日期</w:t>
            </w:r>
          </w:p>
        </w:tc>
        <w:tc>
          <w:tcPr>
            <w:tcW w:w="243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50E49B1">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Style w:val="15"/>
                <w:sz w:val="24"/>
                <w:szCs w:val="24"/>
              </w:rPr>
              <w:t>项目名称</w:t>
            </w:r>
          </w:p>
        </w:tc>
        <w:tc>
          <w:tcPr>
            <w:tcW w:w="258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E6D24AC">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Style w:val="15"/>
                <w:sz w:val="24"/>
                <w:szCs w:val="24"/>
              </w:rPr>
              <w:t>建设单位</w:t>
            </w:r>
          </w:p>
        </w:tc>
        <w:tc>
          <w:tcPr>
            <w:tcW w:w="25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4B91B68">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Style w:val="15"/>
                <w:sz w:val="24"/>
                <w:szCs w:val="24"/>
              </w:rPr>
              <w:t>建设地点</w:t>
            </w:r>
          </w:p>
        </w:tc>
        <w:tc>
          <w:tcPr>
            <w:tcW w:w="265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132C77C7">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Style w:val="15"/>
                <w:sz w:val="24"/>
                <w:szCs w:val="24"/>
              </w:rPr>
              <w:t>环评机构</w:t>
            </w:r>
          </w:p>
        </w:tc>
        <w:tc>
          <w:tcPr>
            <w:tcW w:w="172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47493AD">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Style w:val="15"/>
                <w:rFonts w:ascii="Times New Roman" w:hAnsi="Times New Roman" w:eastAsia="宋体" w:cs="Times New Roman"/>
                <w:sz w:val="24"/>
                <w:szCs w:val="24"/>
              </w:rPr>
              <w:t>环评文件类型</w:t>
            </w:r>
          </w:p>
        </w:tc>
      </w:tr>
      <w:tr w14:paraId="3E4C29E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243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15862FCB">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sz w:val="24"/>
                <w:szCs w:val="24"/>
              </w:rPr>
              <w:t>2025年</w:t>
            </w:r>
            <w:r>
              <w:rPr>
                <w:rFonts w:hint="eastAsia"/>
                <w:sz w:val="24"/>
                <w:szCs w:val="24"/>
                <w:lang w:val="en-US" w:eastAsia="zh-CN"/>
              </w:rPr>
              <w:t>3</w:t>
            </w:r>
            <w:r>
              <w:rPr>
                <w:sz w:val="24"/>
                <w:szCs w:val="24"/>
              </w:rPr>
              <w:t>月</w:t>
            </w:r>
            <w:r>
              <w:rPr>
                <w:rFonts w:hint="eastAsia"/>
                <w:sz w:val="24"/>
                <w:szCs w:val="24"/>
                <w:lang w:val="en-US" w:eastAsia="zh-CN"/>
              </w:rPr>
              <w:t>20</w:t>
            </w:r>
            <w:bookmarkStart w:id="0" w:name="_GoBack"/>
            <w:bookmarkEnd w:id="0"/>
            <w:r>
              <w:rPr>
                <w:sz w:val="24"/>
                <w:szCs w:val="24"/>
              </w:rPr>
              <w:t>日</w:t>
            </w:r>
          </w:p>
        </w:tc>
        <w:tc>
          <w:tcPr>
            <w:tcW w:w="243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03FAFA8E">
            <w:pPr>
              <w:keepNext w:val="0"/>
              <w:keepLines w:val="0"/>
              <w:widowControl/>
              <w:suppressLineNumbers w:val="0"/>
              <w:jc w:val="center"/>
              <w:rPr>
                <w:sz w:val="24"/>
                <w:szCs w:val="24"/>
              </w:rPr>
            </w:pPr>
            <w:r>
              <w:rPr>
                <w:rFonts w:hint="eastAsia" w:asciiTheme="minorHAnsi" w:hAnsiTheme="minorHAnsi" w:eastAsiaTheme="minorEastAsia" w:cstheme="minorBidi"/>
                <w:kern w:val="0"/>
                <w:sz w:val="24"/>
                <w:szCs w:val="24"/>
                <w:lang w:val="en-US" w:eastAsia="zh-CN" w:bidi="ar"/>
              </w:rPr>
              <w:t>广东省中新绿资源科技有限公司废旧电子电器回收拆解与批发扩建项目环境影响报告表</w:t>
            </w:r>
          </w:p>
        </w:tc>
        <w:tc>
          <w:tcPr>
            <w:tcW w:w="258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4264B05">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Fonts w:hint="eastAsia" w:asciiTheme="minorHAnsi" w:hAnsiTheme="minorHAnsi" w:eastAsiaTheme="minorEastAsia" w:cstheme="minorBidi"/>
                <w:kern w:val="0"/>
                <w:sz w:val="24"/>
                <w:szCs w:val="24"/>
                <w:lang w:val="en-US" w:eastAsia="zh-CN" w:bidi="ar"/>
              </w:rPr>
              <w:t>广东省中新绿资源科技有限公司</w:t>
            </w:r>
          </w:p>
        </w:tc>
        <w:tc>
          <w:tcPr>
            <w:tcW w:w="25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44C1B766">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Fonts w:hint="eastAsia"/>
                <w:sz w:val="24"/>
                <w:szCs w:val="24"/>
                <w:lang w:val="en-US" w:eastAsia="zh-CN"/>
              </w:rPr>
              <w:t>兴宁市叶塘镇南区工业大道中段2号厂区</w:t>
            </w:r>
          </w:p>
        </w:tc>
        <w:tc>
          <w:tcPr>
            <w:tcW w:w="265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FF0F5F7">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sz w:val="24"/>
                <w:szCs w:val="24"/>
              </w:rPr>
            </w:pPr>
            <w:r>
              <w:rPr>
                <w:rFonts w:hint="eastAsia"/>
                <w:sz w:val="24"/>
                <w:szCs w:val="24"/>
                <w:lang w:val="en-US" w:eastAsia="zh-CN"/>
              </w:rPr>
              <w:t>广州浔峰</w:t>
            </w:r>
            <w:r>
              <w:rPr>
                <w:sz w:val="24"/>
                <w:szCs w:val="24"/>
              </w:rPr>
              <w:t>环保科技有限公司</w:t>
            </w:r>
          </w:p>
        </w:tc>
        <w:tc>
          <w:tcPr>
            <w:tcW w:w="172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47417EBE">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15" w:lineRule="atLeast"/>
              <w:ind w:left="0" w:leftChars="0" w:right="0" w:rightChars="0"/>
              <w:jc w:val="center"/>
              <w:rPr>
                <w:rFonts w:hint="eastAsia" w:eastAsiaTheme="minorEastAsia"/>
                <w:sz w:val="24"/>
                <w:szCs w:val="24"/>
                <w:lang w:eastAsia="zh-CN"/>
              </w:rPr>
            </w:pPr>
            <w:r>
              <w:rPr>
                <w:sz w:val="24"/>
                <w:szCs w:val="24"/>
              </w:rPr>
              <w:t>报告</w:t>
            </w:r>
            <w:r>
              <w:rPr>
                <w:rFonts w:hint="eastAsia"/>
                <w:sz w:val="24"/>
                <w:szCs w:val="24"/>
                <w:lang w:val="en-US" w:eastAsia="zh-CN"/>
              </w:rPr>
              <w:t>表</w:t>
            </w:r>
          </w:p>
        </w:tc>
      </w:tr>
    </w:tbl>
    <w:p w14:paraId="381678EA">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0" w:lineRule="atLeast"/>
        <w:ind w:left="0" w:right="0"/>
        <w:jc w:val="left"/>
        <w:rPr>
          <w:sz w:val="24"/>
          <w:szCs w:val="24"/>
        </w:rPr>
      </w:pPr>
      <w:r>
        <w:rPr>
          <w:rFonts w:hint="eastAsia" w:ascii="微软雅黑" w:hAnsi="微软雅黑" w:eastAsia="微软雅黑" w:cs="微软雅黑"/>
          <w:i w:val="0"/>
          <w:iCs w:val="0"/>
          <w:caps w:val="0"/>
          <w:color w:val="333333"/>
          <w:spacing w:val="0"/>
          <w:sz w:val="24"/>
          <w:szCs w:val="24"/>
          <w:shd w:val="clear" w:fill="FFFFFF"/>
        </w:rPr>
        <w:t>　　公告期限：自本公告发布之日起10个工作日届满，联系电话：0753—</w:t>
      </w:r>
      <w:r>
        <w:rPr>
          <w:rFonts w:hint="eastAsia" w:ascii="微软雅黑" w:hAnsi="微软雅黑" w:eastAsia="微软雅黑" w:cs="微软雅黑"/>
          <w:i w:val="0"/>
          <w:iCs w:val="0"/>
          <w:caps w:val="0"/>
          <w:color w:val="333333"/>
          <w:spacing w:val="0"/>
          <w:sz w:val="24"/>
          <w:szCs w:val="24"/>
          <w:shd w:val="clear" w:fill="FFFFFF"/>
          <w:lang w:val="en-US" w:eastAsia="zh-CN"/>
        </w:rPr>
        <w:t>3259531</w:t>
      </w:r>
      <w:r>
        <w:rPr>
          <w:rFonts w:hint="eastAsia" w:ascii="微软雅黑" w:hAnsi="微软雅黑" w:eastAsia="微软雅黑" w:cs="微软雅黑"/>
          <w:i w:val="0"/>
          <w:iCs w:val="0"/>
          <w:caps w:val="0"/>
          <w:color w:val="333333"/>
          <w:spacing w:val="0"/>
          <w:sz w:val="24"/>
          <w:szCs w:val="24"/>
          <w:shd w:val="clear" w:fill="FFFFFF"/>
        </w:rPr>
        <w:t>。</w:t>
      </w:r>
    </w:p>
    <w:p w14:paraId="7A710894">
      <w:pPr>
        <w:pStyle w:val="2"/>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zODVhYTgwZDU2ZWM1YmE2NTE2NDExMWYyZGYzMmUifQ=="/>
  </w:docVars>
  <w:rsids>
    <w:rsidRoot w:val="009358BE"/>
    <w:rsid w:val="00034F79"/>
    <w:rsid w:val="0004687E"/>
    <w:rsid w:val="00076422"/>
    <w:rsid w:val="000B0899"/>
    <w:rsid w:val="000B2BD3"/>
    <w:rsid w:val="000C5320"/>
    <w:rsid w:val="000C761E"/>
    <w:rsid w:val="000D6CF4"/>
    <w:rsid w:val="00107977"/>
    <w:rsid w:val="00113914"/>
    <w:rsid w:val="00125CF9"/>
    <w:rsid w:val="00126CA2"/>
    <w:rsid w:val="00131376"/>
    <w:rsid w:val="0015726A"/>
    <w:rsid w:val="00162831"/>
    <w:rsid w:val="00171A34"/>
    <w:rsid w:val="00173BD5"/>
    <w:rsid w:val="00177E24"/>
    <w:rsid w:val="001A3919"/>
    <w:rsid w:val="001E2BA0"/>
    <w:rsid w:val="001F0FF6"/>
    <w:rsid w:val="00200B3E"/>
    <w:rsid w:val="00200E32"/>
    <w:rsid w:val="002018B6"/>
    <w:rsid w:val="002301D0"/>
    <w:rsid w:val="002310BF"/>
    <w:rsid w:val="0023280F"/>
    <w:rsid w:val="00232BA8"/>
    <w:rsid w:val="002531F4"/>
    <w:rsid w:val="00254C0B"/>
    <w:rsid w:val="002625BE"/>
    <w:rsid w:val="0027630B"/>
    <w:rsid w:val="002958B9"/>
    <w:rsid w:val="002965B1"/>
    <w:rsid w:val="002A7DA0"/>
    <w:rsid w:val="002B4C5A"/>
    <w:rsid w:val="002C1680"/>
    <w:rsid w:val="002D2E5E"/>
    <w:rsid w:val="00301480"/>
    <w:rsid w:val="00304AF9"/>
    <w:rsid w:val="00307466"/>
    <w:rsid w:val="00307DC6"/>
    <w:rsid w:val="00324A02"/>
    <w:rsid w:val="00344CDE"/>
    <w:rsid w:val="0034739D"/>
    <w:rsid w:val="003649FF"/>
    <w:rsid w:val="00365C3B"/>
    <w:rsid w:val="0036690C"/>
    <w:rsid w:val="003A5A65"/>
    <w:rsid w:val="003D31EF"/>
    <w:rsid w:val="003E7B02"/>
    <w:rsid w:val="003F2D4A"/>
    <w:rsid w:val="00417750"/>
    <w:rsid w:val="004415F0"/>
    <w:rsid w:val="00461BF8"/>
    <w:rsid w:val="00486DB5"/>
    <w:rsid w:val="00497F96"/>
    <w:rsid w:val="004B38AF"/>
    <w:rsid w:val="004C7048"/>
    <w:rsid w:val="004C7C66"/>
    <w:rsid w:val="00506007"/>
    <w:rsid w:val="00511BFE"/>
    <w:rsid w:val="005261FF"/>
    <w:rsid w:val="005340F4"/>
    <w:rsid w:val="0058593B"/>
    <w:rsid w:val="0059664C"/>
    <w:rsid w:val="005A6A6A"/>
    <w:rsid w:val="005D7516"/>
    <w:rsid w:val="005E6007"/>
    <w:rsid w:val="006177AD"/>
    <w:rsid w:val="00634244"/>
    <w:rsid w:val="00635FBC"/>
    <w:rsid w:val="00647850"/>
    <w:rsid w:val="00691392"/>
    <w:rsid w:val="006918CC"/>
    <w:rsid w:val="00691922"/>
    <w:rsid w:val="006A54A5"/>
    <w:rsid w:val="006C2584"/>
    <w:rsid w:val="006D03EB"/>
    <w:rsid w:val="006D5197"/>
    <w:rsid w:val="006E3F46"/>
    <w:rsid w:val="006F30E4"/>
    <w:rsid w:val="00707485"/>
    <w:rsid w:val="00713AF3"/>
    <w:rsid w:val="00715EBA"/>
    <w:rsid w:val="0072163D"/>
    <w:rsid w:val="0074377F"/>
    <w:rsid w:val="007738EC"/>
    <w:rsid w:val="007824A5"/>
    <w:rsid w:val="00790E68"/>
    <w:rsid w:val="007A16F1"/>
    <w:rsid w:val="007B7045"/>
    <w:rsid w:val="007C74F0"/>
    <w:rsid w:val="007F763A"/>
    <w:rsid w:val="00804069"/>
    <w:rsid w:val="00804241"/>
    <w:rsid w:val="0080668C"/>
    <w:rsid w:val="00811F04"/>
    <w:rsid w:val="00830EC1"/>
    <w:rsid w:val="00840553"/>
    <w:rsid w:val="0084214A"/>
    <w:rsid w:val="00842C5A"/>
    <w:rsid w:val="00860CFE"/>
    <w:rsid w:val="00877A6A"/>
    <w:rsid w:val="00890236"/>
    <w:rsid w:val="00893053"/>
    <w:rsid w:val="008B6669"/>
    <w:rsid w:val="008C7C58"/>
    <w:rsid w:val="008F1292"/>
    <w:rsid w:val="00901192"/>
    <w:rsid w:val="00923FF1"/>
    <w:rsid w:val="009358BE"/>
    <w:rsid w:val="00960240"/>
    <w:rsid w:val="00984519"/>
    <w:rsid w:val="00986028"/>
    <w:rsid w:val="009A5EDC"/>
    <w:rsid w:val="009B187D"/>
    <w:rsid w:val="009C3946"/>
    <w:rsid w:val="009D4D92"/>
    <w:rsid w:val="009D64A2"/>
    <w:rsid w:val="009E590E"/>
    <w:rsid w:val="00A01492"/>
    <w:rsid w:val="00A076A7"/>
    <w:rsid w:val="00A37C82"/>
    <w:rsid w:val="00A53954"/>
    <w:rsid w:val="00A80A36"/>
    <w:rsid w:val="00A921CF"/>
    <w:rsid w:val="00A95743"/>
    <w:rsid w:val="00AD6EBD"/>
    <w:rsid w:val="00AE26A7"/>
    <w:rsid w:val="00AF09A7"/>
    <w:rsid w:val="00AF18B2"/>
    <w:rsid w:val="00AF281D"/>
    <w:rsid w:val="00AF3D86"/>
    <w:rsid w:val="00B03FF4"/>
    <w:rsid w:val="00B17299"/>
    <w:rsid w:val="00B2450D"/>
    <w:rsid w:val="00B45292"/>
    <w:rsid w:val="00B56DD7"/>
    <w:rsid w:val="00B57397"/>
    <w:rsid w:val="00B62F74"/>
    <w:rsid w:val="00B72C26"/>
    <w:rsid w:val="00BA5180"/>
    <w:rsid w:val="00BB5EBD"/>
    <w:rsid w:val="00BB5F79"/>
    <w:rsid w:val="00BC1EEB"/>
    <w:rsid w:val="00BD4D25"/>
    <w:rsid w:val="00BF05D8"/>
    <w:rsid w:val="00BF230A"/>
    <w:rsid w:val="00BF667C"/>
    <w:rsid w:val="00C37024"/>
    <w:rsid w:val="00C67984"/>
    <w:rsid w:val="00C829EF"/>
    <w:rsid w:val="00C839A1"/>
    <w:rsid w:val="00C85FCE"/>
    <w:rsid w:val="00CA5CED"/>
    <w:rsid w:val="00CC62A9"/>
    <w:rsid w:val="00CD3A36"/>
    <w:rsid w:val="00CE092F"/>
    <w:rsid w:val="00CE0D25"/>
    <w:rsid w:val="00CE2DC7"/>
    <w:rsid w:val="00CF3101"/>
    <w:rsid w:val="00CF3419"/>
    <w:rsid w:val="00CF4623"/>
    <w:rsid w:val="00D14E6B"/>
    <w:rsid w:val="00D17F23"/>
    <w:rsid w:val="00D60856"/>
    <w:rsid w:val="00DB72AD"/>
    <w:rsid w:val="00DD5264"/>
    <w:rsid w:val="00DE17B2"/>
    <w:rsid w:val="00E028FB"/>
    <w:rsid w:val="00E1066E"/>
    <w:rsid w:val="00E3353E"/>
    <w:rsid w:val="00E67107"/>
    <w:rsid w:val="00E835E6"/>
    <w:rsid w:val="00EA4A16"/>
    <w:rsid w:val="00EB3119"/>
    <w:rsid w:val="00ED3CA7"/>
    <w:rsid w:val="00ED5499"/>
    <w:rsid w:val="00EE0BB5"/>
    <w:rsid w:val="00EF7B5D"/>
    <w:rsid w:val="00F02E6B"/>
    <w:rsid w:val="00F0611F"/>
    <w:rsid w:val="00F07024"/>
    <w:rsid w:val="00F33B3F"/>
    <w:rsid w:val="00F4517D"/>
    <w:rsid w:val="00F45FDE"/>
    <w:rsid w:val="00F7317B"/>
    <w:rsid w:val="00F73F8C"/>
    <w:rsid w:val="00F93FBA"/>
    <w:rsid w:val="00F94757"/>
    <w:rsid w:val="00FA7A67"/>
    <w:rsid w:val="00FC6439"/>
    <w:rsid w:val="00FF14BE"/>
    <w:rsid w:val="01707C5B"/>
    <w:rsid w:val="03013F5C"/>
    <w:rsid w:val="030B01FB"/>
    <w:rsid w:val="04A16655"/>
    <w:rsid w:val="09A92E9E"/>
    <w:rsid w:val="0B741732"/>
    <w:rsid w:val="0BC94B29"/>
    <w:rsid w:val="0D143BD4"/>
    <w:rsid w:val="0DD55C5C"/>
    <w:rsid w:val="0E384EFF"/>
    <w:rsid w:val="0EDF6601"/>
    <w:rsid w:val="0F510545"/>
    <w:rsid w:val="0FE51B42"/>
    <w:rsid w:val="12227576"/>
    <w:rsid w:val="134F4BFC"/>
    <w:rsid w:val="14CB6201"/>
    <w:rsid w:val="1520500E"/>
    <w:rsid w:val="16EA4F40"/>
    <w:rsid w:val="17140B56"/>
    <w:rsid w:val="174D16EF"/>
    <w:rsid w:val="188C1E51"/>
    <w:rsid w:val="1A346F1A"/>
    <w:rsid w:val="1D363F1F"/>
    <w:rsid w:val="1F01014C"/>
    <w:rsid w:val="1F171A6B"/>
    <w:rsid w:val="244B7C10"/>
    <w:rsid w:val="267A1644"/>
    <w:rsid w:val="268552FD"/>
    <w:rsid w:val="28873DE7"/>
    <w:rsid w:val="2A2E75D6"/>
    <w:rsid w:val="2BA1621C"/>
    <w:rsid w:val="2C805E78"/>
    <w:rsid w:val="2FCD42D7"/>
    <w:rsid w:val="305348F6"/>
    <w:rsid w:val="30F863B5"/>
    <w:rsid w:val="32433CD0"/>
    <w:rsid w:val="33CD0A21"/>
    <w:rsid w:val="36B068DA"/>
    <w:rsid w:val="36F43032"/>
    <w:rsid w:val="37EF0BE9"/>
    <w:rsid w:val="3C2F0796"/>
    <w:rsid w:val="3CE456FC"/>
    <w:rsid w:val="40F916C6"/>
    <w:rsid w:val="411B6BB5"/>
    <w:rsid w:val="430515BF"/>
    <w:rsid w:val="43786BEF"/>
    <w:rsid w:val="4395186D"/>
    <w:rsid w:val="448D0AC4"/>
    <w:rsid w:val="45FD5EAB"/>
    <w:rsid w:val="47776798"/>
    <w:rsid w:val="478A3585"/>
    <w:rsid w:val="49141547"/>
    <w:rsid w:val="4C0D3658"/>
    <w:rsid w:val="4C1D17BC"/>
    <w:rsid w:val="4C357D13"/>
    <w:rsid w:val="4DFD6CA7"/>
    <w:rsid w:val="50DE69B8"/>
    <w:rsid w:val="515D08FD"/>
    <w:rsid w:val="540F7266"/>
    <w:rsid w:val="56064B5B"/>
    <w:rsid w:val="5677199E"/>
    <w:rsid w:val="58A8508F"/>
    <w:rsid w:val="59836F86"/>
    <w:rsid w:val="599D6DCE"/>
    <w:rsid w:val="5A36605F"/>
    <w:rsid w:val="5ADF036F"/>
    <w:rsid w:val="5D671A22"/>
    <w:rsid w:val="5E090250"/>
    <w:rsid w:val="5FFB5E62"/>
    <w:rsid w:val="61923C7F"/>
    <w:rsid w:val="62BF49CC"/>
    <w:rsid w:val="63111813"/>
    <w:rsid w:val="650F21E2"/>
    <w:rsid w:val="676F5794"/>
    <w:rsid w:val="67D8193B"/>
    <w:rsid w:val="681028B0"/>
    <w:rsid w:val="6AD1407E"/>
    <w:rsid w:val="6C310EA1"/>
    <w:rsid w:val="6D37562E"/>
    <w:rsid w:val="73663737"/>
    <w:rsid w:val="73C9285B"/>
    <w:rsid w:val="744C6E54"/>
    <w:rsid w:val="77000046"/>
    <w:rsid w:val="77315CA4"/>
    <w:rsid w:val="78485282"/>
    <w:rsid w:val="7885738B"/>
    <w:rsid w:val="78AE09DD"/>
    <w:rsid w:val="78E829D6"/>
    <w:rsid w:val="79B46CA4"/>
    <w:rsid w:val="7BD17537"/>
    <w:rsid w:val="7C95172B"/>
    <w:rsid w:val="7D6D4509"/>
    <w:rsid w:val="7DC16919"/>
    <w:rsid w:val="7DFB03C4"/>
    <w:rsid w:val="7E343D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0"/>
    <w:pPr>
      <w:keepNext/>
      <w:keepLines/>
      <w:autoSpaceDE w:val="0"/>
      <w:autoSpaceDN w:val="0"/>
      <w:adjustRightInd w:val="0"/>
      <w:spacing w:before="120" w:after="120"/>
      <w:textAlignment w:val="baseline"/>
      <w:outlineLvl w:val="1"/>
    </w:pPr>
    <w:rPr>
      <w:rFonts w:ascii="宋体" w:hAnsi="Arial" w:eastAsia="楷体_GB2312"/>
      <w:b/>
      <w:kern w:val="24"/>
      <w:sz w:val="24"/>
      <w:szCs w:val="2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99"/>
    <w:pPr>
      <w:ind w:firstLine="425"/>
    </w:pPr>
    <w:rPr>
      <w:rFonts w:hAnsi="Courier New"/>
      <w:szCs w:val="20"/>
    </w:rPr>
  </w:style>
  <w:style w:type="paragraph" w:customStyle="1" w:styleId="3">
    <w:name w:val="正本"/>
    <w:basedOn w:val="1"/>
    <w:qFormat/>
    <w:uiPriority w:val="0"/>
    <w:pPr>
      <w:adjustRightInd w:val="0"/>
      <w:snapToGrid w:val="0"/>
      <w:spacing w:line="360" w:lineRule="auto"/>
      <w:ind w:firstLine="200" w:firstLineChars="200"/>
    </w:pPr>
    <w:rPr>
      <w:rFonts w:ascii="宋体" w:eastAsia="宋体"/>
      <w:kern w:val="2"/>
      <w:sz w:val="24"/>
      <w:szCs w:val="24"/>
      <w:lang w:val="en-US" w:eastAsia="zh-CN" w:bidi="ar-SA"/>
    </w:rPr>
  </w:style>
  <w:style w:type="paragraph" w:styleId="5">
    <w:name w:val="Body Text"/>
    <w:basedOn w:val="1"/>
    <w:qFormat/>
    <w:uiPriority w:val="0"/>
    <w:pPr>
      <w:widowControl/>
      <w:snapToGrid w:val="0"/>
      <w:spacing w:before="60" w:after="160" w:line="259" w:lineRule="auto"/>
      <w:ind w:right="113"/>
    </w:pPr>
    <w:rPr>
      <w:kern w:val="0"/>
      <w:sz w:val="18"/>
      <w:szCs w:val="20"/>
    </w:rPr>
  </w:style>
  <w:style w:type="paragraph" w:styleId="6">
    <w:name w:val="Body Text Indent"/>
    <w:basedOn w:val="1"/>
    <w:qFormat/>
    <w:uiPriority w:val="0"/>
    <w:pPr>
      <w:snapToGrid w:val="0"/>
      <w:spacing w:before="156" w:beforeLines="50" w:beforeAutospacing="0" w:line="360" w:lineRule="auto"/>
      <w:ind w:firstLine="454"/>
    </w:pPr>
    <w:rPr>
      <w:rFonts w:ascii="宋体"/>
      <w:sz w:val="24"/>
    </w:rPr>
  </w:style>
  <w:style w:type="paragraph" w:styleId="7">
    <w:name w:val="footer"/>
    <w:basedOn w:val="1"/>
    <w:link w:val="27"/>
    <w:unhideWhenUsed/>
    <w:qFormat/>
    <w:uiPriority w:val="99"/>
    <w:pPr>
      <w:tabs>
        <w:tab w:val="center" w:pos="4153"/>
        <w:tab w:val="right" w:pos="8306"/>
      </w:tabs>
      <w:snapToGrid w:val="0"/>
      <w:jc w:val="left"/>
    </w:pPr>
    <w:rPr>
      <w:sz w:val="18"/>
      <w:szCs w:val="18"/>
    </w:rPr>
  </w:style>
  <w:style w:type="paragraph" w:styleId="8">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2"/>
    <w:basedOn w:val="1"/>
    <w:next w:val="1"/>
    <w:unhideWhenUsed/>
    <w:qFormat/>
    <w:uiPriority w:val="39"/>
    <w:pPr>
      <w:ind w:left="210"/>
    </w:pPr>
    <w:rPr>
      <w:rFonts w:ascii="Calibri" w:hAnsi="Calibri"/>
      <w:smallCaps/>
      <w:sz w:val="20"/>
      <w:szCs w:val="20"/>
    </w:rPr>
  </w:style>
  <w:style w:type="paragraph" w:styleId="10">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styleId="11">
    <w:name w:val="Body Text First Indent 2"/>
    <w:basedOn w:val="6"/>
    <w:next w:val="1"/>
    <w:qFormat/>
    <w:uiPriority w:val="0"/>
    <w:pPr>
      <w:snapToGrid/>
      <w:spacing w:before="0" w:beforeLines="0" w:after="120" w:afterLines="0" w:line="240" w:lineRule="auto"/>
      <w:ind w:left="420" w:leftChars="200" w:firstLine="420" w:firstLineChars="200"/>
    </w:pPr>
    <w:rPr>
      <w:rFonts w:ascii="Times New Roman"/>
      <w:szCs w:val="24"/>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Strong"/>
    <w:basedOn w:val="14"/>
    <w:qFormat/>
    <w:uiPriority w:val="22"/>
    <w:rPr>
      <w:b/>
    </w:rPr>
  </w:style>
  <w:style w:type="character" w:styleId="16">
    <w:name w:val="Hyperlink"/>
    <w:basedOn w:val="14"/>
    <w:semiHidden/>
    <w:unhideWhenUsed/>
    <w:qFormat/>
    <w:uiPriority w:val="99"/>
    <w:rPr>
      <w:color w:val="0000FF"/>
      <w:u w:val="single"/>
    </w:rPr>
  </w:style>
  <w:style w:type="paragraph" w:customStyle="1" w:styleId="17">
    <w:name w:val="Default"/>
    <w:basedOn w:val="18"/>
    <w:next w:val="1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纯文本1"/>
    <w:basedOn w:val="1"/>
    <w:qFormat/>
    <w:uiPriority w:val="0"/>
    <w:pPr>
      <w:adjustRightInd w:val="0"/>
    </w:pPr>
    <w:rPr>
      <w:rFonts w:hAnsi="Courier New"/>
      <w:szCs w:val="20"/>
    </w:rPr>
  </w:style>
  <w:style w:type="paragraph" w:customStyle="1" w:styleId="19">
    <w:name w:val="样式35"/>
    <w:basedOn w:val="20"/>
    <w:next w:val="25"/>
    <w:qFormat/>
    <w:uiPriority w:val="0"/>
    <w:pPr>
      <w:tabs>
        <w:tab w:val="left" w:pos="0"/>
        <w:tab w:val="left" w:pos="360"/>
        <w:tab w:val="left" w:pos="540"/>
        <w:tab w:val="left" w:pos="567"/>
        <w:tab w:val="left" w:pos="720"/>
        <w:tab w:val="left" w:pos="780"/>
        <w:tab w:val="left" w:pos="992"/>
        <w:tab w:val="left" w:pos="1396"/>
        <w:tab w:val="left" w:pos="1889"/>
      </w:tabs>
      <w:ind w:hanging="567"/>
    </w:pPr>
  </w:style>
  <w:style w:type="paragraph" w:customStyle="1" w:styleId="20">
    <w:name w:val="样式26"/>
    <w:basedOn w:val="21"/>
    <w:qFormat/>
    <w:uiPriority w:val="0"/>
    <w:pPr>
      <w:tabs>
        <w:tab w:val="left" w:pos="0"/>
        <w:tab w:val="left" w:pos="360"/>
        <w:tab w:val="left" w:pos="540"/>
        <w:tab w:val="left" w:pos="567"/>
        <w:tab w:val="left" w:pos="720"/>
        <w:tab w:val="left" w:pos="780"/>
        <w:tab w:val="left" w:pos="1396"/>
        <w:tab w:val="left" w:pos="1889"/>
      </w:tabs>
    </w:pPr>
  </w:style>
  <w:style w:type="paragraph" w:customStyle="1" w:styleId="21">
    <w:name w:val="样式21"/>
    <w:basedOn w:val="22"/>
    <w:qFormat/>
    <w:uiPriority w:val="0"/>
    <w:pPr>
      <w:keepNext/>
      <w:keepLines/>
      <w:tabs>
        <w:tab w:val="left" w:pos="0"/>
        <w:tab w:val="left" w:pos="360"/>
        <w:tab w:val="left" w:pos="540"/>
        <w:tab w:val="left" w:pos="720"/>
        <w:tab w:val="left" w:pos="780"/>
        <w:tab w:val="left" w:pos="1396"/>
        <w:tab w:val="left" w:pos="1889"/>
      </w:tabs>
      <w:spacing w:beforeLines="50" w:afterLines="50" w:line="360" w:lineRule="auto"/>
      <w:ind w:left="780" w:leftChars="200" w:hanging="360" w:hangingChars="200"/>
      <w:outlineLvl w:val="2"/>
    </w:pPr>
    <w:rPr>
      <w:rFonts w:ascii="仿宋_GB2312" w:hAnsi="Times New Roman" w:eastAsia="黑体"/>
      <w:kern w:val="2"/>
    </w:rPr>
  </w:style>
  <w:style w:type="paragraph" w:customStyle="1" w:styleId="22">
    <w:name w:val="样式5"/>
    <w:basedOn w:val="23"/>
    <w:qFormat/>
    <w:uiPriority w:val="0"/>
    <w:pPr>
      <w:tabs>
        <w:tab w:val="left" w:pos="0"/>
        <w:tab w:val="left" w:pos="720"/>
        <w:tab w:val="left" w:pos="1396"/>
      </w:tabs>
      <w:autoSpaceDE/>
      <w:autoSpaceDN/>
      <w:snapToGrid w:val="0"/>
      <w:spacing w:before="0" w:beforeLines="50" w:after="0" w:afterLines="50" w:line="360" w:lineRule="auto"/>
      <w:ind w:left="240" w:leftChars="100" w:right="240" w:rightChars="100"/>
      <w:textAlignment w:val="auto"/>
    </w:pPr>
    <w:rPr>
      <w:rFonts w:ascii="Times New Roman" w:hAnsi="Times New Roman" w:eastAsia="宋体"/>
      <w:bCs/>
      <w:color w:val="000000"/>
      <w:kern w:val="2"/>
      <w:sz w:val="28"/>
      <w:szCs w:val="28"/>
    </w:rPr>
  </w:style>
  <w:style w:type="paragraph" w:customStyle="1" w:styleId="23">
    <w:name w:val="样式12"/>
    <w:basedOn w:val="24"/>
    <w:qFormat/>
    <w:uiPriority w:val="0"/>
    <w:pPr>
      <w:tabs>
        <w:tab w:val="left" w:pos="0"/>
        <w:tab w:val="left" w:pos="720"/>
        <w:tab w:val="left" w:pos="1396"/>
      </w:tabs>
      <w:spacing w:afterLines="50"/>
      <w:ind w:left="1396" w:hanging="720"/>
    </w:pPr>
    <w:rPr>
      <w:color w:val="0000FF"/>
    </w:rPr>
  </w:style>
  <w:style w:type="paragraph" w:customStyle="1" w:styleId="24">
    <w:name w:val="样式17"/>
    <w:basedOn w:val="1"/>
    <w:qFormat/>
    <w:uiPriority w:val="0"/>
    <w:pPr>
      <w:keepNext/>
      <w:keepLines/>
      <w:tabs>
        <w:tab w:val="left" w:pos="0"/>
      </w:tabs>
      <w:spacing w:beforeLines="50" w:line="360" w:lineRule="auto"/>
      <w:outlineLvl w:val="0"/>
    </w:pPr>
    <w:rPr>
      <w:rFonts w:ascii="黑体" w:hAnsi="黑体" w:eastAsia="黑体" w:cs="Times New Roman"/>
      <w:kern w:val="44"/>
      <w:sz w:val="30"/>
      <w:szCs w:val="44"/>
      <w:lang w:val="zh-CN" w:eastAsia="zh-CN"/>
    </w:rPr>
  </w:style>
  <w:style w:type="paragraph" w:customStyle="1" w:styleId="25">
    <w:name w:val="font6"/>
    <w:basedOn w:val="1"/>
    <w:next w:val="9"/>
    <w:qFormat/>
    <w:uiPriority w:val="0"/>
    <w:pPr>
      <w:spacing w:before="100" w:beforeAutospacing="1" w:after="100" w:afterAutospacing="1" w:line="360" w:lineRule="auto"/>
      <w:ind w:firstLine="465"/>
    </w:pPr>
    <w:rPr>
      <w:sz w:val="28"/>
      <w:szCs w:val="20"/>
    </w:rPr>
  </w:style>
  <w:style w:type="character" w:customStyle="1" w:styleId="26">
    <w:name w:val="页眉 Char"/>
    <w:basedOn w:val="14"/>
    <w:link w:val="8"/>
    <w:semiHidden/>
    <w:qFormat/>
    <w:uiPriority w:val="99"/>
    <w:rPr>
      <w:sz w:val="18"/>
      <w:szCs w:val="18"/>
    </w:rPr>
  </w:style>
  <w:style w:type="character" w:customStyle="1" w:styleId="27">
    <w:name w:val="页脚 Char"/>
    <w:basedOn w:val="14"/>
    <w:link w:val="7"/>
    <w:semiHidden/>
    <w:qFormat/>
    <w:uiPriority w:val="99"/>
    <w:rPr>
      <w:sz w:val="18"/>
      <w:szCs w:val="18"/>
    </w:rPr>
  </w:style>
  <w:style w:type="paragraph" w:customStyle="1" w:styleId="28">
    <w:name w:val="Char Char Char Char Char Char1 Char"/>
    <w:basedOn w:val="1"/>
    <w:qFormat/>
    <w:uiPriority w:val="0"/>
    <w:rPr>
      <w:rFonts w:ascii="Verdana" w:hAnsi="Verdana" w:eastAsia="仿宋_GB2312" w:cs="Times New Roman"/>
      <w:kern w:val="0"/>
      <w:sz w:val="28"/>
      <w:szCs w:val="20"/>
      <w:lang w:eastAsia="en-US"/>
    </w:rPr>
  </w:style>
  <w:style w:type="paragraph" w:customStyle="1" w:styleId="29">
    <w:name w:val="Char1"/>
    <w:basedOn w:val="1"/>
    <w:qFormat/>
    <w:uiPriority w:val="0"/>
    <w:rPr>
      <w:rFonts w:ascii="Verdana" w:hAnsi="Verdana" w:eastAsia="仿宋_GB2312" w:cs="Times New Roman"/>
      <w:kern w:val="0"/>
      <w:sz w:val="28"/>
      <w:szCs w:val="20"/>
      <w:lang w:eastAsia="en-US"/>
    </w:rPr>
  </w:style>
  <w:style w:type="paragraph" w:customStyle="1" w:styleId="30">
    <w:name w:val="Char11"/>
    <w:basedOn w:val="1"/>
    <w:qFormat/>
    <w:uiPriority w:val="0"/>
    <w:rPr>
      <w:rFonts w:ascii="Verdana" w:hAnsi="Verdana" w:eastAsia="仿宋_GB2312" w:cs="Times New Roman"/>
      <w:kern w:val="0"/>
      <w:sz w:val="28"/>
      <w:szCs w:val="20"/>
      <w:lang w:eastAsia="en-US"/>
    </w:rPr>
  </w:style>
  <w:style w:type="paragraph" w:customStyle="1" w:styleId="31">
    <w:name w:val="_Style 28"/>
    <w:basedOn w:val="1"/>
    <w:qFormat/>
    <w:uiPriority w:val="0"/>
    <w:pPr>
      <w:spacing w:line="360" w:lineRule="auto"/>
    </w:pPr>
    <w:rPr>
      <w:rFonts w:ascii="Times New Roman" w:hAnsi="Times New Roman" w:eastAsia="宋体" w:cs="Times New Roman"/>
      <w:szCs w:val="20"/>
    </w:rPr>
  </w:style>
  <w:style w:type="paragraph" w:customStyle="1" w:styleId="32">
    <w:name w:val="默认段落字体 Para Char Char Char Char"/>
    <w:basedOn w:val="1"/>
    <w:qFormat/>
    <w:uiPriority w:val="0"/>
    <w:pPr>
      <w:spacing w:line="360" w:lineRule="auto"/>
      <w:ind w:firstLine="200" w:firstLineChars="200"/>
    </w:pPr>
    <w:rPr>
      <w:rFonts w:ascii="宋体" w:hAnsi="宋体" w:eastAsia="宋体" w:cs="宋体"/>
      <w:sz w:val="24"/>
      <w:szCs w:val="24"/>
    </w:rPr>
  </w:style>
  <w:style w:type="character" w:customStyle="1" w:styleId="33">
    <w:name w:val="样式 正文 +"/>
    <w:qFormat/>
    <w:uiPriority w:val="0"/>
    <w:rPr>
      <w:rFonts w:ascii="Arial" w:hAnsi="Arial" w:eastAsia="宋体"/>
      <w:color w:val="auto"/>
      <w:kern w:val="2"/>
      <w:sz w:val="24"/>
      <w:szCs w:val="24"/>
      <w:u w:val="none"/>
      <w:vertAlign w:val="baseline"/>
    </w:rPr>
  </w:style>
  <w:style w:type="paragraph" w:customStyle="1" w:styleId="34">
    <w:name w:val="居中正文"/>
    <w:qFormat/>
    <w:uiPriority w:val="0"/>
    <w:pPr>
      <w:widowControl w:val="0"/>
      <w:adjustRightInd w:val="0"/>
      <w:spacing w:before="120" w:beforeLines="0" w:after="0" w:afterLines="0" w:line="360" w:lineRule="auto"/>
      <w:ind w:firstLine="0"/>
      <w:jc w:val="center"/>
      <w:textAlignment w:val="baseline"/>
    </w:pPr>
    <w:rPr>
      <w:rFonts w:ascii="宋体" w:hAnsi="Times New Roman" w:eastAsia="宋体" w:cs="Times New Roman"/>
      <w:kern w:val="28"/>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rhdn</Company>
  <Pages>1</Pages>
  <Words>190</Words>
  <Characters>204</Characters>
  <Lines>1</Lines>
  <Paragraphs>1</Paragraphs>
  <TotalTime>0</TotalTime>
  <ScaleCrop>false</ScaleCrop>
  <LinksUpToDate>false</LinksUpToDate>
  <CharactersWithSpaces>206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2019-12-24T07:05:00Z</dcterms:created>
  <dc:creator>Administrator</dc:creator>
  <cp:lastModifiedBy>王丽颖</cp:lastModifiedBy>
  <cp:lastPrinted>2022-11-02T08:24:00Z</cp:lastPrinted>
  <dcterms:modified xsi:type="dcterms:W3CDTF">2025-03-20T01:59:52Z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AEDC3EEC509842D09A09F5A74AB82B07</vt:lpwstr>
  </property>
  <property fmtid="{D5CDD505-2E9C-101B-9397-08002B2CF9AE}" pid="4" name="KSOTemplateDocerSaveRecord">
    <vt:lpwstr>eyJoZGlkIjoiZjEzZTRhMWNkYzE4YjIxZjg1MzA5MjEzN2UyOTgwNDgiLCJ1c2VySWQiOiIxNTgyODk4NzAxIn0=</vt:lpwstr>
  </property>
</Properties>
</file>