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CD87A1">
      <w:pPr>
        <w:numPr>
          <w:ilvl w:val="0"/>
          <w:numId w:val="0"/>
        </w:num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宁中镇人民政府关于征求烟花爆竹经营权指标竞价等有关工作意见专题会情况报告</w:t>
      </w:r>
    </w:p>
    <w:p w14:paraId="3B124193">
      <w:pPr>
        <w:numPr>
          <w:ilvl w:val="0"/>
          <w:numId w:val="0"/>
        </w:numPr>
        <w:ind w:firstLine="640" w:firstLineChars="200"/>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按照兴宁市应急管理局《关于组织征求兴宁市烟花爆竹经营权指标竞价等有关工作意见的函》要求，</w:t>
      </w:r>
      <w:r>
        <w:rPr>
          <w:rFonts w:hint="default" w:ascii="宋体" w:hAnsi="宋体" w:eastAsia="方正仿宋简体" w:cs="方正仿宋简体"/>
          <w:sz w:val="32"/>
          <w:szCs w:val="32"/>
          <w:lang w:val="en-US" w:eastAsia="zh-CN"/>
        </w:rPr>
        <w:t>为规范烟花爆竹经营管理，广泛听取各方意见，推动相关工作有序开展，</w:t>
      </w:r>
      <w:r>
        <w:rPr>
          <w:rFonts w:hint="eastAsia" w:ascii="宋体" w:hAnsi="宋体" w:eastAsia="方正仿宋简体" w:cs="方正仿宋简体"/>
          <w:sz w:val="32"/>
          <w:szCs w:val="32"/>
          <w:lang w:val="en-US" w:eastAsia="zh-CN"/>
        </w:rPr>
        <w:t>宁中镇人民政府</w:t>
      </w:r>
      <w:r>
        <w:rPr>
          <w:rFonts w:hint="default" w:ascii="宋体" w:hAnsi="宋体" w:eastAsia="方正仿宋简体" w:cs="方正仿宋简体"/>
          <w:sz w:val="32"/>
          <w:szCs w:val="32"/>
          <w:lang w:val="en-US" w:eastAsia="zh-CN"/>
        </w:rPr>
        <w:t>于2025年</w:t>
      </w:r>
      <w:r>
        <w:rPr>
          <w:rFonts w:hint="eastAsia" w:ascii="宋体" w:hAnsi="宋体" w:eastAsia="方正仿宋简体" w:cs="方正仿宋简体"/>
          <w:sz w:val="32"/>
          <w:szCs w:val="32"/>
          <w:lang w:val="en-US" w:eastAsia="zh-CN"/>
        </w:rPr>
        <w:t>9月4日</w:t>
      </w:r>
      <w:r>
        <w:rPr>
          <w:rFonts w:hint="default" w:ascii="宋体" w:hAnsi="宋体" w:eastAsia="方正仿宋简体" w:cs="方正仿宋简体"/>
          <w:sz w:val="32"/>
          <w:szCs w:val="32"/>
          <w:lang w:val="en-US" w:eastAsia="zh-CN"/>
        </w:rPr>
        <w:t>召开关于征求烟花爆竹经营权指标竞价等有关工作意见专题会。现将会议情况报告如下：</w:t>
      </w:r>
    </w:p>
    <w:p w14:paraId="6FB86504">
      <w:pPr>
        <w:numPr>
          <w:ilvl w:val="0"/>
          <w:numId w:val="0"/>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一、会议基本情况</w:t>
      </w:r>
    </w:p>
    <w:p w14:paraId="19D1FBE0">
      <w:pPr>
        <w:numPr>
          <w:ilvl w:val="0"/>
          <w:numId w:val="0"/>
        </w:numPr>
        <w:ind w:firstLine="640" w:firstLineChars="200"/>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会议时间：2025年</w:t>
      </w:r>
      <w:r>
        <w:rPr>
          <w:rFonts w:hint="eastAsia" w:ascii="宋体" w:hAnsi="宋体" w:eastAsia="方正仿宋简体" w:cs="方正仿宋简体"/>
          <w:sz w:val="32"/>
          <w:szCs w:val="32"/>
          <w:lang w:val="en-US" w:eastAsia="zh-CN"/>
        </w:rPr>
        <w:t>9月4日下午3时00分</w:t>
      </w:r>
    </w:p>
    <w:p w14:paraId="0951ED98">
      <w:pPr>
        <w:numPr>
          <w:ilvl w:val="0"/>
          <w:numId w:val="0"/>
        </w:numPr>
        <w:ind w:firstLine="640" w:firstLineChars="200"/>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会议地点：</w:t>
      </w:r>
      <w:r>
        <w:rPr>
          <w:rFonts w:hint="eastAsia" w:ascii="宋体" w:hAnsi="宋体" w:eastAsia="方正仿宋简体" w:cs="方正仿宋简体"/>
          <w:sz w:val="32"/>
          <w:szCs w:val="32"/>
          <w:lang w:val="en-US" w:eastAsia="zh-CN"/>
        </w:rPr>
        <w:t>宁中镇人民政府一楼应急大厅</w:t>
      </w:r>
    </w:p>
    <w:p w14:paraId="3E49651B">
      <w:pPr>
        <w:numPr>
          <w:ilvl w:val="0"/>
          <w:numId w:val="0"/>
        </w:numPr>
        <w:ind w:firstLine="640" w:firstLineChars="200"/>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参会人员：</w:t>
      </w:r>
      <w:r>
        <w:rPr>
          <w:rFonts w:hint="eastAsia" w:ascii="宋体" w:hAnsi="宋体" w:eastAsia="方正仿宋简体" w:cs="方正仿宋简体"/>
          <w:sz w:val="32"/>
          <w:szCs w:val="32"/>
          <w:lang w:val="en-US" w:eastAsia="zh-CN"/>
        </w:rPr>
        <w:t>张森源、宁中镇应急办消防所全体成员、2025年烟花爆竹经营户代表12家、新报名意向经营户代表3家</w:t>
      </w:r>
      <w:r>
        <w:rPr>
          <w:rFonts w:hint="default" w:ascii="宋体" w:hAnsi="宋体" w:eastAsia="方正仿宋简体" w:cs="方正仿宋简体"/>
          <w:sz w:val="32"/>
          <w:szCs w:val="32"/>
          <w:lang w:val="en-US" w:eastAsia="zh-CN"/>
        </w:rPr>
        <w:t>，共计</w:t>
      </w:r>
      <w:r>
        <w:rPr>
          <w:rFonts w:hint="eastAsia" w:ascii="宋体" w:hAnsi="宋体" w:eastAsia="方正仿宋简体" w:cs="方正仿宋简体"/>
          <w:sz w:val="32"/>
          <w:szCs w:val="32"/>
          <w:lang w:val="en-US" w:eastAsia="zh-CN"/>
        </w:rPr>
        <w:t>18</w:t>
      </w:r>
      <w:r>
        <w:rPr>
          <w:rFonts w:hint="default" w:ascii="宋体" w:hAnsi="宋体" w:eastAsia="方正仿宋简体" w:cs="方正仿宋简体"/>
          <w:sz w:val="32"/>
          <w:szCs w:val="32"/>
          <w:lang w:val="en-US" w:eastAsia="zh-CN"/>
        </w:rPr>
        <w:t>人</w:t>
      </w:r>
    </w:p>
    <w:p w14:paraId="1922004A">
      <w:pPr>
        <w:numPr>
          <w:ilvl w:val="0"/>
          <w:numId w:val="0"/>
        </w:numPr>
        <w:ind w:firstLine="640" w:firstLineChars="200"/>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二、会议主要内容</w:t>
      </w:r>
    </w:p>
    <w:p w14:paraId="2939DD66">
      <w:pPr>
        <w:numPr>
          <w:ilvl w:val="0"/>
          <w:numId w:val="0"/>
        </w:numPr>
        <w:ind w:firstLine="640" w:firstLineChars="200"/>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（一）方案解读</w:t>
      </w:r>
    </w:p>
    <w:p w14:paraId="6DD052B4">
      <w:pPr>
        <w:numPr>
          <w:ilvl w:val="0"/>
          <w:numId w:val="0"/>
        </w:numPr>
        <w:ind w:firstLine="640" w:firstLineChars="200"/>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会议首先由</w:t>
      </w:r>
      <w:r>
        <w:rPr>
          <w:rFonts w:hint="eastAsia" w:ascii="宋体" w:hAnsi="宋体" w:eastAsia="方正仿宋简体" w:cs="方正仿宋简体"/>
          <w:sz w:val="32"/>
          <w:szCs w:val="32"/>
          <w:lang w:val="en-US" w:eastAsia="zh-CN"/>
        </w:rPr>
        <w:t>宁中镇</w:t>
      </w:r>
      <w:r>
        <w:rPr>
          <w:rFonts w:hint="default" w:ascii="宋体" w:hAnsi="宋体" w:eastAsia="方正仿宋简体" w:cs="方正仿宋简体"/>
          <w:sz w:val="32"/>
          <w:szCs w:val="32"/>
          <w:lang w:val="en-US" w:eastAsia="zh-CN"/>
        </w:rPr>
        <w:t>应急办主任</w:t>
      </w:r>
      <w:r>
        <w:rPr>
          <w:rFonts w:hint="eastAsia" w:ascii="宋体" w:hAnsi="宋体" w:eastAsia="方正仿宋简体" w:cs="方正仿宋简体"/>
          <w:sz w:val="32"/>
          <w:szCs w:val="32"/>
          <w:lang w:val="en-US" w:eastAsia="zh-CN"/>
        </w:rPr>
        <w:t>王嘉京</w:t>
      </w:r>
      <w:r>
        <w:rPr>
          <w:rFonts w:hint="default" w:ascii="宋体" w:hAnsi="宋体" w:eastAsia="方正仿宋简体" w:cs="方正仿宋简体"/>
          <w:sz w:val="32"/>
          <w:szCs w:val="32"/>
          <w:lang w:val="en-US" w:eastAsia="zh-CN"/>
        </w:rPr>
        <w:t>同志对《</w:t>
      </w:r>
      <w:r>
        <w:rPr>
          <w:rFonts w:hint="eastAsia" w:ascii="宋体" w:hAnsi="宋体" w:eastAsia="方正仿宋简体" w:cs="方正仿宋简体"/>
          <w:sz w:val="32"/>
          <w:szCs w:val="32"/>
          <w:lang w:val="en-US" w:eastAsia="zh-CN"/>
        </w:rPr>
        <w:t>兴宁</w:t>
      </w:r>
      <w:r>
        <w:rPr>
          <w:rFonts w:hint="default" w:ascii="宋体" w:hAnsi="宋体" w:eastAsia="方正仿宋简体" w:cs="方正仿宋简体"/>
          <w:sz w:val="32"/>
          <w:szCs w:val="32"/>
          <w:lang w:val="en-US" w:eastAsia="zh-CN"/>
        </w:rPr>
        <w:t>市烟花爆竹零售经营权指标竞价工作方案》《</w:t>
      </w:r>
      <w:r>
        <w:rPr>
          <w:rFonts w:hint="eastAsia" w:ascii="宋体" w:hAnsi="宋体" w:eastAsia="方正仿宋简体" w:cs="方正仿宋简体"/>
          <w:sz w:val="32"/>
          <w:szCs w:val="32"/>
          <w:lang w:val="en-US" w:eastAsia="zh-CN"/>
        </w:rPr>
        <w:t>兴宁</w:t>
      </w:r>
      <w:r>
        <w:rPr>
          <w:rFonts w:hint="default" w:ascii="宋体" w:hAnsi="宋体" w:eastAsia="方正仿宋简体" w:cs="方正仿宋简体"/>
          <w:sz w:val="32"/>
          <w:szCs w:val="32"/>
          <w:lang w:val="en-US" w:eastAsia="zh-CN"/>
        </w:rPr>
        <w:t>市2026-2027年度烟花爆竹零售店</w:t>
      </w:r>
      <w:r>
        <w:rPr>
          <w:rFonts w:hint="eastAsia" w:ascii="宋体" w:hAnsi="宋体" w:eastAsia="方正仿宋简体" w:cs="方正仿宋简体"/>
          <w:sz w:val="32"/>
          <w:szCs w:val="32"/>
          <w:lang w:val="en-US" w:eastAsia="zh-CN"/>
        </w:rPr>
        <w:t>（</w:t>
      </w:r>
      <w:r>
        <w:rPr>
          <w:rFonts w:hint="default" w:ascii="宋体" w:hAnsi="宋体" w:eastAsia="方正仿宋简体" w:cs="方正仿宋简体"/>
          <w:sz w:val="32"/>
          <w:szCs w:val="32"/>
          <w:lang w:val="en-US" w:eastAsia="zh-CN"/>
        </w:rPr>
        <w:t>点</w:t>
      </w:r>
      <w:r>
        <w:rPr>
          <w:rFonts w:hint="eastAsia" w:ascii="宋体" w:hAnsi="宋体" w:eastAsia="方正仿宋简体" w:cs="方正仿宋简体"/>
          <w:sz w:val="32"/>
          <w:szCs w:val="32"/>
          <w:lang w:val="en-US" w:eastAsia="zh-CN"/>
        </w:rPr>
        <w:t>）</w:t>
      </w:r>
      <w:r>
        <w:rPr>
          <w:rFonts w:hint="default" w:ascii="宋体" w:hAnsi="宋体" w:eastAsia="方正仿宋简体" w:cs="方正仿宋简体"/>
          <w:sz w:val="32"/>
          <w:szCs w:val="32"/>
          <w:lang w:val="en-US" w:eastAsia="zh-CN"/>
        </w:rPr>
        <w:t>总体控制数量及布点规划方案》（征求意见稿）进行解读，重点说明经营期限、竞价资格确认、资质要求及退出机制等核心内容，帮助与会人员准确理解方案精神。</w:t>
      </w:r>
    </w:p>
    <w:p w14:paraId="58B2C1C9">
      <w:pPr>
        <w:numPr>
          <w:ilvl w:val="0"/>
          <w:numId w:val="0"/>
        </w:numPr>
        <w:ind w:firstLine="640" w:firstLineChars="200"/>
        <w:rPr>
          <w:rFonts w:hint="default" w:ascii="方正楷体简体" w:hAnsi="方正楷体简体" w:eastAsia="方正楷体简体" w:cs="方正楷体简体"/>
          <w:sz w:val="32"/>
          <w:szCs w:val="32"/>
          <w:lang w:val="en-US" w:eastAsia="zh-CN"/>
        </w:rPr>
      </w:pPr>
      <w:r>
        <w:rPr>
          <w:rFonts w:hint="default" w:ascii="方正楷体简体" w:hAnsi="方正楷体简体" w:eastAsia="方正楷体简体" w:cs="方正楷体简体"/>
          <w:sz w:val="32"/>
          <w:szCs w:val="32"/>
          <w:lang w:val="en-US" w:eastAsia="zh-CN"/>
        </w:rPr>
        <w:t>（二）</w:t>
      </w:r>
      <w:r>
        <w:rPr>
          <w:rFonts w:hint="eastAsia" w:ascii="方正楷体简体" w:hAnsi="方正楷体简体" w:eastAsia="方正楷体简体" w:cs="方正楷体简体"/>
          <w:sz w:val="32"/>
          <w:szCs w:val="32"/>
          <w:lang w:val="en-US" w:eastAsia="zh-CN"/>
        </w:rPr>
        <w:t>规划</w:t>
      </w:r>
      <w:r>
        <w:rPr>
          <w:rFonts w:hint="default" w:ascii="方正楷体简体" w:hAnsi="方正楷体简体" w:eastAsia="方正楷体简体" w:cs="方正楷体简体"/>
          <w:sz w:val="32"/>
          <w:szCs w:val="32"/>
          <w:lang w:val="en-US" w:eastAsia="zh-CN"/>
        </w:rPr>
        <w:t>布点情况介绍</w:t>
      </w:r>
    </w:p>
    <w:p w14:paraId="5C9623D0">
      <w:pPr>
        <w:numPr>
          <w:ilvl w:val="0"/>
          <w:numId w:val="0"/>
        </w:numPr>
        <w:ind w:firstLine="640" w:firstLineChars="200"/>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通过现场展示地图的方式，</w:t>
      </w:r>
      <w:r>
        <w:rPr>
          <w:rFonts w:hint="eastAsia" w:ascii="宋体" w:hAnsi="宋体" w:eastAsia="方正仿宋简体" w:cs="方正仿宋简体"/>
          <w:sz w:val="32"/>
          <w:szCs w:val="32"/>
          <w:lang w:val="en-US" w:eastAsia="zh-CN"/>
        </w:rPr>
        <w:t>王嘉京</w:t>
      </w:r>
      <w:r>
        <w:rPr>
          <w:rFonts w:hint="default" w:ascii="宋体" w:hAnsi="宋体" w:eastAsia="方正仿宋简体" w:cs="方正仿宋简体"/>
          <w:sz w:val="32"/>
          <w:szCs w:val="32"/>
          <w:lang w:val="en-US" w:eastAsia="zh-CN"/>
        </w:rPr>
        <w:t>同志详细介绍了</w:t>
      </w:r>
      <w:r>
        <w:rPr>
          <w:rFonts w:hint="eastAsia" w:ascii="宋体" w:hAnsi="宋体" w:eastAsia="方正仿宋简体" w:cs="方正仿宋简体"/>
          <w:sz w:val="32"/>
          <w:szCs w:val="32"/>
          <w:lang w:val="en-US" w:eastAsia="zh-CN"/>
        </w:rPr>
        <w:t>宁中镇</w:t>
      </w:r>
      <w:r>
        <w:rPr>
          <w:rFonts w:hint="default" w:ascii="宋体" w:hAnsi="宋体" w:eastAsia="方正仿宋简体" w:cs="方正仿宋简体"/>
          <w:sz w:val="32"/>
          <w:szCs w:val="32"/>
          <w:lang w:val="en-US" w:eastAsia="zh-CN"/>
        </w:rPr>
        <w:t>烟花爆竹零售店（点）拟规划布点情况：辖区内拟设</w:t>
      </w:r>
      <w:r>
        <w:rPr>
          <w:rFonts w:hint="eastAsia" w:ascii="宋体" w:hAnsi="宋体" w:eastAsia="方正仿宋简体" w:cs="方正仿宋简体"/>
          <w:sz w:val="32"/>
          <w:szCs w:val="32"/>
          <w:lang w:val="en-US" w:eastAsia="zh-CN"/>
        </w:rPr>
        <w:t>4</w:t>
      </w:r>
      <w:r>
        <w:rPr>
          <w:rFonts w:hint="default" w:ascii="宋体" w:hAnsi="宋体" w:eastAsia="方正仿宋简体" w:cs="方正仿宋简体"/>
          <w:sz w:val="32"/>
          <w:szCs w:val="32"/>
          <w:lang w:val="en-US" w:eastAsia="zh-CN"/>
        </w:rPr>
        <w:t>个一年证烟花爆竹零售点和</w:t>
      </w:r>
      <w:r>
        <w:rPr>
          <w:rFonts w:hint="eastAsia" w:ascii="宋体" w:hAnsi="宋体" w:eastAsia="方正仿宋简体" w:cs="方正仿宋简体"/>
          <w:sz w:val="32"/>
          <w:szCs w:val="32"/>
          <w:lang w:val="en-US" w:eastAsia="zh-CN"/>
        </w:rPr>
        <w:t>9</w:t>
      </w:r>
      <w:r>
        <w:rPr>
          <w:rFonts w:hint="default" w:ascii="宋体" w:hAnsi="宋体" w:eastAsia="方正仿宋简体" w:cs="方正仿宋简体"/>
          <w:sz w:val="32"/>
          <w:szCs w:val="32"/>
          <w:lang w:val="en-US" w:eastAsia="zh-CN"/>
        </w:rPr>
        <w:t>个三个月证烟花爆竹零售点，</w:t>
      </w:r>
      <w:r>
        <w:rPr>
          <w:rFonts w:hint="eastAsia" w:ascii="宋体" w:hAnsi="宋体" w:eastAsia="方正仿宋简体" w:cs="方正仿宋简体"/>
          <w:sz w:val="32"/>
          <w:szCs w:val="32"/>
          <w:lang w:val="en-US" w:eastAsia="zh-CN"/>
        </w:rPr>
        <w:t>制定两份布点方案，</w:t>
      </w:r>
      <w:r>
        <w:rPr>
          <w:rFonts w:hint="default" w:ascii="宋体" w:hAnsi="宋体" w:eastAsia="方正仿宋简体" w:cs="方正仿宋简体"/>
          <w:sz w:val="32"/>
          <w:szCs w:val="32"/>
          <w:lang w:val="en-US" w:eastAsia="zh-CN"/>
        </w:rPr>
        <w:t>逐一说明各点位具体位置，并对周边安全环境评估情况及布点相关安全要求进行讲解，确保与会人员清晰掌握布点规划细节</w:t>
      </w:r>
      <w:r>
        <w:rPr>
          <w:rFonts w:hint="eastAsia" w:ascii="宋体" w:hAnsi="宋体" w:eastAsia="方正仿宋简体" w:cs="方正仿宋简体"/>
          <w:sz w:val="32"/>
          <w:szCs w:val="32"/>
          <w:lang w:val="en-US" w:eastAsia="zh-CN"/>
        </w:rPr>
        <w:t>，最后通过投票方式决定提交方案</w:t>
      </w:r>
      <w:r>
        <w:rPr>
          <w:rFonts w:hint="default" w:ascii="宋体" w:hAnsi="宋体" w:eastAsia="方正仿宋简体" w:cs="方正仿宋简体"/>
          <w:sz w:val="32"/>
          <w:szCs w:val="32"/>
          <w:lang w:val="en-US" w:eastAsia="zh-CN"/>
        </w:rPr>
        <w:t>。</w:t>
      </w:r>
    </w:p>
    <w:p w14:paraId="3800EAB3">
      <w:pPr>
        <w:numPr>
          <w:ilvl w:val="0"/>
          <w:numId w:val="0"/>
        </w:numPr>
        <w:ind w:firstLine="640" w:firstLineChars="200"/>
        <w:rPr>
          <w:rFonts w:hint="default" w:ascii="方正楷体简体" w:hAnsi="方正楷体简体" w:eastAsia="方正楷体简体" w:cs="方正楷体简体"/>
          <w:sz w:val="32"/>
          <w:szCs w:val="32"/>
          <w:lang w:val="en-US" w:eastAsia="zh-CN"/>
        </w:rPr>
      </w:pPr>
      <w:r>
        <w:rPr>
          <w:rFonts w:hint="default" w:ascii="方正楷体简体" w:hAnsi="方正楷体简体" w:eastAsia="方正楷体简体" w:cs="方正楷体简体"/>
          <w:sz w:val="32"/>
          <w:szCs w:val="32"/>
          <w:lang w:val="en-US" w:eastAsia="zh-CN"/>
        </w:rPr>
        <w:t>（三）意见建议征集</w:t>
      </w:r>
    </w:p>
    <w:p w14:paraId="79F7D481">
      <w:pPr>
        <w:numPr>
          <w:ilvl w:val="0"/>
          <w:numId w:val="0"/>
        </w:numPr>
        <w:ind w:firstLine="640" w:firstLineChars="200"/>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因会前已提前向各零售点负责人送达方案，与会人员以查阅资料、现场咨询为主，发言聚焦实际关切，主要意见及询问内容如下：</w:t>
      </w:r>
    </w:p>
    <w:p w14:paraId="45CEEDEB">
      <w:pPr>
        <w:numPr>
          <w:ilvl w:val="0"/>
          <w:numId w:val="0"/>
        </w:numPr>
        <w:ind w:firstLine="640" w:firstLineChars="200"/>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1.考虑老经营户在前期投入大（仓库租赁维护、场地装修等），一年证经营商户还有囤货未销售，经营方面安全生产经验较为丰富等原因，在法律、法规及文件制度允许的情况下对现有老经营户进行一定的照顾；</w:t>
      </w:r>
    </w:p>
    <w:p w14:paraId="31AA90AC">
      <w:pPr>
        <w:numPr>
          <w:ilvl w:val="0"/>
          <w:numId w:val="0"/>
        </w:numPr>
        <w:ind w:firstLine="640" w:firstLineChars="200"/>
        <w:rPr>
          <w:rFonts w:hint="default" w:ascii="宋体" w:hAnsi="宋体" w:eastAsia="宋体" w:cs="方正仿宋简体"/>
          <w:sz w:val="32"/>
          <w:szCs w:val="32"/>
          <w:lang w:val="en-US" w:eastAsia="zh-CN"/>
        </w:rPr>
      </w:pPr>
      <w:r>
        <w:rPr>
          <w:rFonts w:hint="eastAsia" w:ascii="宋体" w:hAnsi="宋体" w:eastAsia="方正仿宋简体" w:cs="方正仿宋简体"/>
          <w:sz w:val="32"/>
          <w:szCs w:val="32"/>
          <w:lang w:val="en-US" w:eastAsia="zh-CN"/>
        </w:rPr>
        <w:t>答复：一方面，仓库租赁及维护、场地装修等投入，构成了较高的经营成本门槛，是老经营户支撑业务开展的重要基础，未销售的囤货可按批发商签订的配送协议处理；另一方面，老经营户在长期经营中积累的安全生产经验，不仅是自身稳定运营的保障，也为行业整体安全管理提供了宝贵实践参考，对降低行业安全风险、规范经营秩序具有积极作用。后续我们将持续跟进相关工作进展，及时反馈大家。</w:t>
      </w:r>
    </w:p>
    <w:p w14:paraId="3439F16A">
      <w:pPr>
        <w:numPr>
          <w:ilvl w:val="0"/>
          <w:numId w:val="0"/>
        </w:numPr>
        <w:ind w:firstLine="640" w:firstLineChars="200"/>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2.在竞价方面，一是希望竞价保证金跟各点位起拍价合理设置，充分考虑市场；二是对竞标方式存在疑问，是所有点位同一时间竞标，还是一个个点位竞标，建议说明清楚；三是对于现有老经营户能否拥有优先竞价权、一口价竞价权，建议减少老经营户的成本压力。</w:t>
      </w:r>
    </w:p>
    <w:p w14:paraId="38ECFA85">
      <w:pPr>
        <w:numPr>
          <w:ilvl w:val="0"/>
          <w:numId w:val="0"/>
        </w:numPr>
        <w:ind w:firstLine="640" w:firstLineChars="200"/>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答复：一是前期应急局已会同第三方估价公司，咨询部分经营户，经过充分的市场调研，相信竞价保证金跟各点位起拍价是符合市场的；二是针对竞标方案的详细情况会在竞价前一个礼拜左右由应急局召开竞价培训会议上解答，届时会做出更详细的解答和操作演示；三是为确保竞价的公平公正，老经营户和新经营户竞价条件一致，不享受优先竞价权、一口价竞价权。</w:t>
      </w:r>
    </w:p>
    <w:p w14:paraId="1FFE8A8F">
      <w:pPr>
        <w:numPr>
          <w:ilvl w:val="0"/>
          <w:numId w:val="1"/>
        </w:numPr>
        <w:ind w:firstLine="640" w:firstLineChars="200"/>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在布点规划上，宁中镇公布了两版布点方案，方案一是根据去年布点情况结合辖区道路规划、加油站分布的现有情况进行布点；方案二是以每段两百米分画路段，并结合辖区加油站分布的现有情况进行布点，确保每个点位距离的公平公正。</w:t>
      </w:r>
    </w:p>
    <w:p w14:paraId="2CBF232C">
      <w:pPr>
        <w:numPr>
          <w:ilvl w:val="0"/>
          <w:numId w:val="0"/>
        </w:numPr>
        <w:ind w:firstLine="640" w:firstLineChars="200"/>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经记名投票表决，在场所有经营户一致投票赞成方案一。</w:t>
      </w:r>
    </w:p>
    <w:p w14:paraId="46BA4E98">
      <w:pPr>
        <w:numPr>
          <w:ilvl w:val="0"/>
          <w:numId w:val="0"/>
        </w:numPr>
        <w:ind w:firstLine="640" w:firstLineChars="200"/>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在方案一基础上提出部分点位过短和部分点位过长问题，结合部分地段经营户过多的情况和前期投入成本问题，建议增加经营户点位。</w:t>
      </w:r>
    </w:p>
    <w:p w14:paraId="490F2603">
      <w:pPr>
        <w:numPr>
          <w:ilvl w:val="0"/>
          <w:numId w:val="0"/>
        </w:numPr>
        <w:ind w:firstLine="640" w:firstLineChars="200"/>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答复：部分点位过短是因为7号点位介于加油站和8号点位之间，为保障安全，确保7号点位与加油站有合理距离，故7号点位范围较短。16号点位和9号点位过长是为了确保新经营户有更大的店面选择范围。除上述3个点位外，其余点位范围都在100米至200米。对于增加经营户点位，我镇已提交意见函，市局经过实际考量和科学规划，已增加两个点位，目前我镇已由原来减少三家半年证、一家一年证，变为减少一家半年证、一家一年证，已极大</w:t>
      </w:r>
      <w:bookmarkStart w:id="0" w:name="_GoBack"/>
      <w:r>
        <w:rPr>
          <w:rFonts w:hint="eastAsia" w:ascii="宋体" w:hAnsi="宋体" w:eastAsia="方正仿宋简体" w:cs="方正仿宋简体"/>
          <w:sz w:val="32"/>
          <w:szCs w:val="32"/>
          <w:lang w:val="en-US" w:eastAsia="zh-CN"/>
        </w:rPr>
        <w:t>地</w:t>
      </w:r>
      <w:bookmarkEnd w:id="0"/>
      <w:r>
        <w:rPr>
          <w:rFonts w:hint="eastAsia" w:ascii="宋体" w:hAnsi="宋体" w:eastAsia="方正仿宋简体" w:cs="方正仿宋简体"/>
          <w:sz w:val="32"/>
          <w:szCs w:val="32"/>
          <w:lang w:val="en-US" w:eastAsia="zh-CN"/>
        </w:rPr>
        <w:t>确保各经营户的利益。</w:t>
      </w:r>
    </w:p>
    <w:p w14:paraId="45B127D4">
      <w:pPr>
        <w:numPr>
          <w:ilvl w:val="0"/>
          <w:numId w:val="0"/>
        </w:numPr>
        <w:ind w:firstLine="640" w:firstLineChars="200"/>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三、会议要求</w:t>
      </w:r>
    </w:p>
    <w:p w14:paraId="6A2B02D3">
      <w:pPr>
        <w:numPr>
          <w:ilvl w:val="0"/>
          <w:numId w:val="0"/>
        </w:numPr>
        <w:ind w:firstLine="640" w:firstLineChars="200"/>
        <w:rPr>
          <w:rFonts w:hint="default"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宁中镇人民政府党委委员、副镇长张森源</w:t>
      </w:r>
      <w:r>
        <w:rPr>
          <w:rFonts w:hint="default" w:ascii="宋体" w:hAnsi="宋体" w:eastAsia="方正仿宋简体" w:cs="方正仿宋简体"/>
          <w:sz w:val="32"/>
          <w:szCs w:val="32"/>
          <w:lang w:val="en-US" w:eastAsia="zh-CN"/>
        </w:rPr>
        <w:t>同志作总结发言：</w:t>
      </w:r>
    </w:p>
    <w:p w14:paraId="13E0FC5E">
      <w:pPr>
        <w:numPr>
          <w:ilvl w:val="0"/>
          <w:numId w:val="0"/>
        </w:numPr>
        <w:ind w:firstLine="640" w:firstLineChars="200"/>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本次烟花爆竹经营权指标竞价与布点规划工作，是</w:t>
      </w:r>
      <w:r>
        <w:rPr>
          <w:rFonts w:hint="eastAsia" w:ascii="宋体" w:hAnsi="宋体" w:eastAsia="方正仿宋简体" w:cs="方正仿宋简体"/>
          <w:sz w:val="32"/>
          <w:szCs w:val="32"/>
          <w:lang w:val="en-US" w:eastAsia="zh-CN"/>
        </w:rPr>
        <w:t>落实</w:t>
      </w:r>
      <w:r>
        <w:rPr>
          <w:rFonts w:hint="default" w:ascii="宋体" w:hAnsi="宋体" w:eastAsia="方正仿宋简体" w:cs="方正仿宋简体"/>
          <w:sz w:val="32"/>
          <w:szCs w:val="32"/>
          <w:lang w:val="en-US" w:eastAsia="zh-CN"/>
        </w:rPr>
        <w:t>上级安全工作的具体落实，既直接关系到群众节日期间的合理消费需求，更维系着</w:t>
      </w:r>
      <w:r>
        <w:rPr>
          <w:rFonts w:hint="eastAsia" w:ascii="宋体" w:hAnsi="宋体" w:eastAsia="方正仿宋简体" w:cs="方正仿宋简体"/>
          <w:sz w:val="32"/>
          <w:szCs w:val="32"/>
          <w:lang w:val="en-US" w:eastAsia="zh-CN"/>
        </w:rPr>
        <w:t>我镇</w:t>
      </w:r>
      <w:r>
        <w:rPr>
          <w:rFonts w:hint="default" w:ascii="宋体" w:hAnsi="宋体" w:eastAsia="方正仿宋简体" w:cs="方正仿宋简体"/>
          <w:sz w:val="32"/>
          <w:szCs w:val="32"/>
          <w:lang w:val="en-US" w:eastAsia="zh-CN"/>
        </w:rPr>
        <w:t>安全生产的整体大局。</w:t>
      </w:r>
      <w:r>
        <w:rPr>
          <w:rFonts w:hint="eastAsia" w:ascii="宋体" w:hAnsi="宋体" w:eastAsia="方正仿宋简体" w:cs="方正仿宋简体"/>
          <w:sz w:val="32"/>
          <w:szCs w:val="32"/>
          <w:lang w:val="en-US" w:eastAsia="zh-CN"/>
        </w:rPr>
        <w:t>请</w:t>
      </w:r>
      <w:r>
        <w:rPr>
          <w:rFonts w:hint="default" w:ascii="宋体" w:hAnsi="宋体" w:eastAsia="方正仿宋简体" w:cs="方正仿宋简体"/>
          <w:sz w:val="32"/>
          <w:szCs w:val="32"/>
          <w:lang w:val="en-US" w:eastAsia="zh-CN"/>
        </w:rPr>
        <w:t>各零售点</w:t>
      </w:r>
      <w:r>
        <w:rPr>
          <w:rFonts w:hint="eastAsia" w:ascii="宋体" w:hAnsi="宋体" w:eastAsia="方正仿宋简体" w:cs="方正仿宋简体"/>
          <w:sz w:val="32"/>
          <w:szCs w:val="32"/>
          <w:lang w:val="en-US" w:eastAsia="zh-CN"/>
        </w:rPr>
        <w:t>高度</w:t>
      </w:r>
      <w:r>
        <w:rPr>
          <w:rFonts w:hint="default" w:ascii="宋体" w:hAnsi="宋体" w:eastAsia="方正仿宋简体" w:cs="方正仿宋简体"/>
          <w:sz w:val="32"/>
          <w:szCs w:val="32"/>
          <w:lang w:val="en-US" w:eastAsia="zh-CN"/>
        </w:rPr>
        <w:t>重视，认真研读方案细则，确保各项工作</w:t>
      </w:r>
      <w:r>
        <w:rPr>
          <w:rFonts w:hint="eastAsia" w:ascii="宋体" w:hAnsi="宋体" w:eastAsia="方正仿宋简体" w:cs="方正仿宋简体"/>
          <w:sz w:val="32"/>
          <w:szCs w:val="32"/>
          <w:lang w:val="en-US" w:eastAsia="zh-CN"/>
        </w:rPr>
        <w:t>平稳</w:t>
      </w:r>
      <w:r>
        <w:rPr>
          <w:rFonts w:hint="default" w:ascii="宋体" w:hAnsi="宋体" w:eastAsia="方正仿宋简体" w:cs="方正仿宋简体"/>
          <w:sz w:val="32"/>
          <w:szCs w:val="32"/>
          <w:lang w:val="en-US" w:eastAsia="zh-CN"/>
        </w:rPr>
        <w:t>有序推进。​​</w:t>
      </w:r>
    </w:p>
    <w:p w14:paraId="689C8E2D">
      <w:pPr>
        <w:numPr>
          <w:ilvl w:val="0"/>
          <w:numId w:val="0"/>
        </w:numPr>
        <w:ind w:firstLine="640" w:firstLineChars="200"/>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为确保工作方案更贴合实际需求，保障各零售点合法权益，针对本次工作现场提出的意见与疑问，</w:t>
      </w:r>
      <w:r>
        <w:rPr>
          <w:rFonts w:hint="eastAsia" w:ascii="宋体" w:hAnsi="宋体" w:eastAsia="方正仿宋简体" w:cs="方正仿宋简体"/>
          <w:sz w:val="32"/>
          <w:szCs w:val="32"/>
          <w:lang w:val="en-US" w:eastAsia="zh-CN"/>
        </w:rPr>
        <w:t>应急办</w:t>
      </w:r>
      <w:r>
        <w:rPr>
          <w:rFonts w:hint="default" w:ascii="宋体" w:hAnsi="宋体" w:eastAsia="方正仿宋简体" w:cs="方正仿宋简体"/>
          <w:sz w:val="32"/>
          <w:szCs w:val="32"/>
          <w:lang w:val="en-US" w:eastAsia="zh-CN"/>
        </w:rPr>
        <w:t xml:space="preserve">将安排专人逐条梳理、分类汇总，并于 9 月 </w:t>
      </w:r>
      <w:r>
        <w:rPr>
          <w:rFonts w:hint="eastAsia" w:ascii="宋体" w:hAnsi="宋体" w:eastAsia="方正仿宋简体" w:cs="方正仿宋简体"/>
          <w:sz w:val="32"/>
          <w:szCs w:val="32"/>
          <w:lang w:val="en-US" w:eastAsia="zh-CN"/>
        </w:rPr>
        <w:t>5</w:t>
      </w:r>
      <w:r>
        <w:rPr>
          <w:rFonts w:hint="default" w:ascii="宋体" w:hAnsi="宋体" w:eastAsia="方正仿宋简体" w:cs="方正仿宋简体"/>
          <w:sz w:val="32"/>
          <w:szCs w:val="32"/>
          <w:lang w:val="en-US" w:eastAsia="zh-CN"/>
        </w:rPr>
        <w:t>日前及时反馈至市应急管理局，积极推动方案进一步优化完善，力求方案科学合理、切实可行。​</w:t>
      </w:r>
    </w:p>
    <w:p w14:paraId="6B4A223B">
      <w:pPr>
        <w:numPr>
          <w:ilvl w:val="0"/>
          <w:numId w:val="0"/>
        </w:numPr>
        <w:ind w:firstLine="640" w:firstLineChars="200"/>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待市级工作方案正式印发后，</w:t>
      </w:r>
      <w:r>
        <w:rPr>
          <w:rFonts w:hint="eastAsia" w:ascii="宋体" w:hAnsi="宋体" w:eastAsia="方正仿宋简体" w:cs="方正仿宋简体"/>
          <w:sz w:val="32"/>
          <w:szCs w:val="32"/>
          <w:lang w:val="en-US" w:eastAsia="zh-CN"/>
        </w:rPr>
        <w:t>应急办</w:t>
      </w:r>
      <w:r>
        <w:rPr>
          <w:rFonts w:hint="default" w:ascii="宋体" w:hAnsi="宋体" w:eastAsia="方正仿宋简体" w:cs="方正仿宋简体"/>
          <w:sz w:val="32"/>
          <w:szCs w:val="32"/>
          <w:lang w:val="en-US" w:eastAsia="zh-CN"/>
        </w:rPr>
        <w:t>将第一时间通过有效方式通知各</w:t>
      </w:r>
      <w:r>
        <w:rPr>
          <w:rFonts w:hint="eastAsia" w:ascii="宋体" w:hAnsi="宋体" w:eastAsia="方正仿宋简体" w:cs="方正仿宋简体"/>
          <w:sz w:val="32"/>
          <w:szCs w:val="32"/>
          <w:lang w:val="en-US" w:eastAsia="zh-CN"/>
        </w:rPr>
        <w:t>经营</w:t>
      </w:r>
      <w:r>
        <w:rPr>
          <w:rFonts w:hint="default" w:ascii="宋体" w:hAnsi="宋体" w:eastAsia="方正仿宋简体" w:cs="方正仿宋简体"/>
          <w:sz w:val="32"/>
          <w:szCs w:val="32"/>
          <w:lang w:val="en-US" w:eastAsia="zh-CN"/>
        </w:rPr>
        <w:t>户，明确具体工作要求、操作流程及时间节点</w:t>
      </w:r>
      <w:r>
        <w:rPr>
          <w:rFonts w:hint="eastAsia" w:ascii="宋体" w:hAnsi="宋体" w:eastAsia="方正仿宋简体" w:cs="方正仿宋简体"/>
          <w:sz w:val="32"/>
          <w:szCs w:val="32"/>
          <w:lang w:val="en-US" w:eastAsia="zh-CN"/>
        </w:rPr>
        <w:t>；</w:t>
      </w:r>
      <w:r>
        <w:rPr>
          <w:rFonts w:hint="default" w:ascii="宋体" w:hAnsi="宋体" w:eastAsia="方正仿宋简体" w:cs="方正仿宋简体"/>
          <w:sz w:val="32"/>
          <w:szCs w:val="32"/>
          <w:lang w:val="en-US" w:eastAsia="zh-CN"/>
        </w:rPr>
        <w:t>无论最终是否成功竞得经营权，所有零售点负责人均需严格遵守《烟花爆竹安全管理条例》及相关法律法规，坚决杜绝违法违规经营行为，共同维护</w:t>
      </w:r>
      <w:r>
        <w:rPr>
          <w:rFonts w:hint="eastAsia" w:ascii="宋体" w:hAnsi="宋体" w:eastAsia="方正仿宋简体" w:cs="方正仿宋简体"/>
          <w:sz w:val="32"/>
          <w:szCs w:val="32"/>
          <w:lang w:val="en-US" w:eastAsia="zh-CN"/>
        </w:rPr>
        <w:t>我镇</w:t>
      </w:r>
      <w:r>
        <w:rPr>
          <w:rFonts w:hint="default" w:ascii="宋体" w:hAnsi="宋体" w:eastAsia="方正仿宋简体" w:cs="方正仿宋简体"/>
          <w:sz w:val="32"/>
          <w:szCs w:val="32"/>
          <w:lang w:val="en-US" w:eastAsia="zh-CN"/>
        </w:rPr>
        <w:t>烟花爆竹经营安全秩序。</w:t>
      </w:r>
    </w:p>
    <w:p w14:paraId="3B018026">
      <w:pPr>
        <w:numPr>
          <w:ilvl w:val="0"/>
          <w:numId w:val="0"/>
        </w:numPr>
        <w:ind w:firstLine="640" w:firstLineChars="200"/>
        <w:rPr>
          <w:rFonts w:hint="default" w:ascii="宋体" w:hAnsi="宋体" w:eastAsia="方正仿宋简体" w:cs="方正仿宋简体"/>
          <w:sz w:val="32"/>
          <w:szCs w:val="32"/>
          <w:lang w:val="en-US" w:eastAsia="zh-CN"/>
        </w:rPr>
      </w:pPr>
      <w:r>
        <w:rPr>
          <w:rFonts w:hint="default" w:ascii="宋体" w:hAnsi="宋体" w:eastAsia="方正仿宋简体" w:cs="方正仿宋简体"/>
          <w:sz w:val="32"/>
          <w:szCs w:val="32"/>
          <w:lang w:val="en-US" w:eastAsia="zh-CN"/>
        </w:rPr>
        <w:t>本次会议通过解读方案、介绍布点、征集意见，为后续工作开展奠定了良好基础。下一步，</w:t>
      </w:r>
      <w:r>
        <w:rPr>
          <w:rFonts w:hint="eastAsia" w:ascii="宋体" w:hAnsi="宋体" w:eastAsia="方正仿宋简体" w:cs="方正仿宋简体"/>
          <w:sz w:val="32"/>
          <w:szCs w:val="32"/>
          <w:lang w:val="en-US" w:eastAsia="zh-CN"/>
        </w:rPr>
        <w:t>宁中镇人民政府</w:t>
      </w:r>
      <w:r>
        <w:rPr>
          <w:rFonts w:hint="default" w:ascii="宋体" w:hAnsi="宋体" w:eastAsia="方正仿宋简体" w:cs="方正仿宋简体"/>
          <w:sz w:val="32"/>
          <w:szCs w:val="32"/>
          <w:lang w:val="en-US" w:eastAsia="zh-CN"/>
        </w:rPr>
        <w:t>将按照</w:t>
      </w:r>
      <w:r>
        <w:rPr>
          <w:rFonts w:hint="eastAsia" w:ascii="宋体" w:hAnsi="宋体" w:eastAsia="方正仿宋简体" w:cs="方正仿宋简体"/>
          <w:sz w:val="32"/>
          <w:szCs w:val="32"/>
          <w:lang w:val="en-US" w:eastAsia="zh-CN"/>
        </w:rPr>
        <w:t>上级工作</w:t>
      </w:r>
      <w:r>
        <w:rPr>
          <w:rFonts w:hint="default" w:ascii="宋体" w:hAnsi="宋体" w:eastAsia="方正仿宋简体" w:cs="方正仿宋简体"/>
          <w:sz w:val="32"/>
          <w:szCs w:val="32"/>
          <w:lang w:val="en-US" w:eastAsia="zh-CN"/>
        </w:rPr>
        <w:t>部署，做好意见反馈及后续衔接工作，确保烟花爆竹经营管理规范有序。</w:t>
      </w:r>
    </w:p>
    <w:p w14:paraId="318E28D7">
      <w:pPr>
        <w:numPr>
          <w:ilvl w:val="0"/>
          <w:numId w:val="0"/>
        </w:numPr>
        <w:rPr>
          <w:rFonts w:hint="default" w:ascii="宋体" w:hAnsi="宋体" w:eastAsia="方正仿宋简体" w:cs="方正仿宋简体"/>
          <w:sz w:val="32"/>
          <w:szCs w:val="32"/>
          <w:lang w:val="en-US" w:eastAsia="zh-CN"/>
        </w:rPr>
      </w:pPr>
    </w:p>
    <w:p w14:paraId="321C6212">
      <w:pPr>
        <w:numPr>
          <w:ilvl w:val="0"/>
          <w:numId w:val="0"/>
        </w:numPr>
        <w:wordWrap w:val="0"/>
        <w:jc w:val="center"/>
        <w:rPr>
          <w:rFonts w:hint="eastAsia" w:ascii="宋体" w:hAnsi="宋体" w:eastAsia="方正仿宋简体" w:cs="方正仿宋简体"/>
          <w:sz w:val="32"/>
          <w:szCs w:val="32"/>
          <w:lang w:val="en-US" w:eastAsia="zh-CN"/>
        </w:rPr>
      </w:pPr>
      <w:r>
        <w:rPr>
          <w:rFonts w:hint="eastAsia" w:ascii="宋体" w:hAnsi="宋体" w:eastAsia="方正仿宋简体" w:cs="方正仿宋简体"/>
          <w:sz w:val="32"/>
          <w:szCs w:val="32"/>
          <w:lang w:val="en-US" w:eastAsia="zh-CN"/>
        </w:rPr>
        <w:t xml:space="preserve">                           兴宁市宁中镇人民政府</w:t>
      </w:r>
    </w:p>
    <w:p w14:paraId="4EAE3B48">
      <w:pPr>
        <w:numPr>
          <w:ilvl w:val="0"/>
          <w:numId w:val="0"/>
        </w:numPr>
        <w:wordWrap w:val="0"/>
        <w:jc w:val="right"/>
        <w:rPr>
          <w:rFonts w:hint="default"/>
          <w:lang w:val="en-US"/>
        </w:rPr>
      </w:pPr>
      <w:r>
        <w:rPr>
          <w:rFonts w:hint="eastAsia" w:ascii="宋体" w:hAnsi="宋体" w:eastAsia="方正仿宋简体" w:cs="方正仿宋简体"/>
          <w:sz w:val="32"/>
          <w:szCs w:val="32"/>
          <w:lang w:val="en-US" w:eastAsia="zh-CN"/>
        </w:rPr>
        <w:t xml:space="preserve">2025年9月4日      </w:t>
      </w:r>
    </w:p>
    <w:sectPr>
      <w:footerReference r:id="rId3" w:type="default"/>
      <w:pgSz w:w="11906" w:h="16838"/>
      <w:pgMar w:top="1984" w:right="1474" w:bottom="175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E3ED03C-F5B0-43CE-A835-46C695CB42D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D8D2F9">
    <w:pPr>
      <w:spacing w:line="177" w:lineRule="auto"/>
      <w:ind w:left="7799"/>
      <w:rPr>
        <w:rFonts w:ascii="宋体" w:hAnsi="宋体" w:eastAsia="宋体" w:cs="宋体"/>
        <w:sz w:val="33"/>
        <w:szCs w:val="33"/>
      </w:rPr>
    </w:pPr>
    <w:r>
      <w:rPr>
        <w:rFonts w:ascii="宋体" w:hAnsi="宋体" w:eastAsia="宋体" w:cs="宋体"/>
        <w:spacing w:val="-4"/>
        <w:sz w:val="33"/>
        <w:szCs w:val="33"/>
      </w:rPr>
      <w:t>—2—</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1E4633"/>
    <w:multiLevelType w:val="singleLevel"/>
    <w:tmpl w:val="2F1E4633"/>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xZWE2NzhiNDgxZmYyODRmNzYxMTI0ZTQ0NDUyZjIifQ=="/>
  </w:docVars>
  <w:rsids>
    <w:rsidRoot w:val="42D5797E"/>
    <w:rsid w:val="086F74D4"/>
    <w:rsid w:val="0E470BD3"/>
    <w:rsid w:val="0E5B13D8"/>
    <w:rsid w:val="0F360379"/>
    <w:rsid w:val="1FE55560"/>
    <w:rsid w:val="25FE358C"/>
    <w:rsid w:val="37094F7D"/>
    <w:rsid w:val="42D5797E"/>
    <w:rsid w:val="4F824D7E"/>
    <w:rsid w:val="59E321E9"/>
    <w:rsid w:val="5CD90C45"/>
    <w:rsid w:val="725F0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2066</Words>
  <Characters>2095</Characters>
  <Lines>0</Lines>
  <Paragraphs>0</Paragraphs>
  <TotalTime>10</TotalTime>
  <ScaleCrop>false</ScaleCrop>
  <LinksUpToDate>false</LinksUpToDate>
  <CharactersWithSpaces>2131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2025-09-02T01:06:00Z</dcterms:created>
  <dc:creator>陈为</dc:creator>
  <cp:lastModifiedBy>Czzff</cp:lastModifiedBy>
  <cp:lastPrinted>2025-09-03T03:19:00Z</cp:lastPrinted>
  <dcterms:modified xsi:type="dcterms:W3CDTF">2025-09-15T02:31:29Z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E9BE5F2C1F5D44E59456CA35FF345CFB_13</vt:lpwstr>
  </property>
  <property fmtid="{D5CDD505-2E9C-101B-9397-08002B2CF9AE}" pid="4" name="KSOTemplateDocerSaveRecord">
    <vt:lpwstr>eyJoZGlkIjoiMzQzMGUxYmY5MzYzYWVhNTEzYmUzNWI5OGUyNWZiZDYiLCJ1c2VySWQiOiI1MjEzNzM2NDUifQ==</vt:lpwstr>
  </property>
</Properties>
</file>